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312F" w14:textId="77777777" w:rsidR="006E7B57" w:rsidRDefault="00000000">
      <w:pPr>
        <w:pStyle w:val="Title"/>
        <w:spacing w:after="120"/>
        <w:rPr>
          <w:rFonts w:ascii="Helvetica Neue" w:eastAsia="Helvetica Neue" w:hAnsi="Helvetica Neue" w:cs="Helvetica Neue"/>
          <w:b/>
        </w:rPr>
      </w:pPr>
      <w:bookmarkStart w:id="0" w:name="_jsff9zi9dfnw" w:colFirst="0" w:colLast="0"/>
      <w:bookmarkEnd w:id="0"/>
      <w:r>
        <w:rPr>
          <w:rFonts w:ascii="Helvetica Neue" w:eastAsia="Helvetica Neue" w:hAnsi="Helvetica Neue" w:cs="Helvetica Neue"/>
          <w:b/>
        </w:rPr>
        <w:t>Tick - Tock - Boom!</w:t>
      </w:r>
    </w:p>
    <w:p w14:paraId="2E69AFE4" w14:textId="77777777" w:rsidR="006E7B57" w:rsidRDefault="00000000">
      <w:pPr>
        <w:pStyle w:val="Subtitle"/>
        <w:spacing w:after="120"/>
        <w:rPr>
          <w:rFonts w:ascii="Helvetica Neue" w:eastAsia="Helvetica Neue" w:hAnsi="Helvetica Neue" w:cs="Helvetica Neue"/>
        </w:rPr>
      </w:pPr>
      <w:bookmarkStart w:id="1" w:name="_zg3zy8p7mo4b" w:colFirst="0" w:colLast="0"/>
      <w:bookmarkEnd w:id="1"/>
      <w:r>
        <w:rPr>
          <w:rFonts w:ascii="Helvetica Neue" w:eastAsia="Helvetica Neue" w:hAnsi="Helvetica Neue" w:cs="Helvetica Neue"/>
        </w:rPr>
        <w:t>Kick off your annual sales meeting with a fast-paced, “dynamite” leadoff that will stand up to the toughest objections!</w:t>
      </w:r>
    </w:p>
    <w:p w14:paraId="278D932C" w14:textId="77777777" w:rsidR="006E7B57" w:rsidRDefault="006E7B57">
      <w:pPr>
        <w:rPr>
          <w:rFonts w:ascii="Helvetica Neue" w:eastAsia="Helvetica Neue" w:hAnsi="Helvetica Neue" w:cs="Helvetica Neu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665"/>
      </w:tblGrid>
      <w:tr w:rsidR="006E7B57" w14:paraId="7A7CFDD8" w14:textId="77777777">
        <w:tc>
          <w:tcPr>
            <w:tcW w:w="1695" w:type="dxa"/>
            <w:shd w:val="clear" w:color="auto" w:fill="EFEFEF"/>
            <w:tcMar>
              <w:top w:w="100" w:type="dxa"/>
              <w:left w:w="100" w:type="dxa"/>
              <w:bottom w:w="100" w:type="dxa"/>
              <w:right w:w="100" w:type="dxa"/>
            </w:tcMar>
          </w:tcPr>
          <w:p w14:paraId="7D53D48D"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Type</w:t>
            </w:r>
          </w:p>
        </w:tc>
        <w:tc>
          <w:tcPr>
            <w:tcW w:w="7665" w:type="dxa"/>
            <w:shd w:val="clear" w:color="auto" w:fill="FFFFFF"/>
            <w:tcMar>
              <w:top w:w="100" w:type="dxa"/>
              <w:left w:w="100" w:type="dxa"/>
              <w:bottom w:w="100" w:type="dxa"/>
              <w:right w:w="100" w:type="dxa"/>
            </w:tcMar>
          </w:tcPr>
          <w:p w14:paraId="140E0FB3"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Meeting</w:t>
            </w:r>
          </w:p>
        </w:tc>
      </w:tr>
      <w:tr w:rsidR="006E7B57" w14:paraId="4E280EE1" w14:textId="77777777">
        <w:tc>
          <w:tcPr>
            <w:tcW w:w="1695" w:type="dxa"/>
            <w:shd w:val="clear" w:color="auto" w:fill="EFEFEF"/>
            <w:tcMar>
              <w:top w:w="100" w:type="dxa"/>
              <w:left w:w="100" w:type="dxa"/>
              <w:bottom w:w="100" w:type="dxa"/>
              <w:right w:w="100" w:type="dxa"/>
            </w:tcMar>
          </w:tcPr>
          <w:p w14:paraId="28235409" w14:textId="77777777" w:rsidR="006E7B57" w:rsidRDefault="00000000">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Purpose</w:t>
            </w:r>
          </w:p>
        </w:tc>
        <w:tc>
          <w:tcPr>
            <w:tcW w:w="7665" w:type="dxa"/>
            <w:shd w:val="clear" w:color="auto" w:fill="auto"/>
            <w:tcMar>
              <w:top w:w="100" w:type="dxa"/>
              <w:left w:w="100" w:type="dxa"/>
              <w:bottom w:w="100" w:type="dxa"/>
              <w:right w:w="100" w:type="dxa"/>
            </w:tcMar>
          </w:tcPr>
          <w:p w14:paraId="6E5BADD1"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Organizational Team Building</w:t>
            </w:r>
          </w:p>
        </w:tc>
      </w:tr>
      <w:tr w:rsidR="006E7B57" w14:paraId="7B78BECC" w14:textId="77777777">
        <w:tc>
          <w:tcPr>
            <w:tcW w:w="1695" w:type="dxa"/>
            <w:shd w:val="clear" w:color="auto" w:fill="EFEFEF"/>
            <w:tcMar>
              <w:top w:w="100" w:type="dxa"/>
              <w:left w:w="100" w:type="dxa"/>
              <w:bottom w:w="100" w:type="dxa"/>
              <w:right w:w="100" w:type="dxa"/>
            </w:tcMar>
          </w:tcPr>
          <w:p w14:paraId="71CFB36A" w14:textId="77777777" w:rsidR="006E7B57" w:rsidRDefault="00000000">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Topics</w:t>
            </w:r>
          </w:p>
        </w:tc>
        <w:tc>
          <w:tcPr>
            <w:tcW w:w="7665" w:type="dxa"/>
            <w:shd w:val="clear" w:color="auto" w:fill="auto"/>
            <w:tcMar>
              <w:top w:w="100" w:type="dxa"/>
              <w:left w:w="100" w:type="dxa"/>
              <w:bottom w:w="100" w:type="dxa"/>
              <w:right w:w="100" w:type="dxa"/>
            </w:tcMar>
          </w:tcPr>
          <w:p w14:paraId="4822D601"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Teambuilding, communication, results sharing, motivation, sales</w:t>
            </w:r>
          </w:p>
        </w:tc>
      </w:tr>
      <w:tr w:rsidR="006E7B57" w14:paraId="6360143C" w14:textId="77777777">
        <w:tc>
          <w:tcPr>
            <w:tcW w:w="1695" w:type="dxa"/>
            <w:shd w:val="clear" w:color="auto" w:fill="EFEFEF"/>
            <w:tcMar>
              <w:top w:w="100" w:type="dxa"/>
              <w:left w:w="100" w:type="dxa"/>
              <w:bottom w:w="100" w:type="dxa"/>
              <w:right w:w="100" w:type="dxa"/>
            </w:tcMar>
          </w:tcPr>
          <w:p w14:paraId="623CA187" w14:textId="77777777" w:rsidR="006E7B57" w:rsidRDefault="00000000">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Audience</w:t>
            </w:r>
          </w:p>
        </w:tc>
        <w:tc>
          <w:tcPr>
            <w:tcW w:w="7665" w:type="dxa"/>
            <w:shd w:val="clear" w:color="auto" w:fill="auto"/>
            <w:tcMar>
              <w:top w:w="100" w:type="dxa"/>
              <w:left w:w="100" w:type="dxa"/>
              <w:bottom w:w="100" w:type="dxa"/>
              <w:right w:w="100" w:type="dxa"/>
            </w:tcMar>
          </w:tcPr>
          <w:p w14:paraId="4B0D96D4"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Salespeople</w:t>
            </w:r>
          </w:p>
        </w:tc>
      </w:tr>
    </w:tbl>
    <w:p w14:paraId="77F53E1A" w14:textId="77777777" w:rsidR="006E7B57" w:rsidRDefault="00000000">
      <w:pPr>
        <w:pStyle w:val="Heading2"/>
        <w:rPr>
          <w:rFonts w:ascii="Helvetica Neue" w:eastAsia="Helvetica Neue" w:hAnsi="Helvetica Neue" w:cs="Helvetica Neue"/>
        </w:rPr>
      </w:pPr>
      <w:bookmarkStart w:id="2" w:name="_u940r9fksf11" w:colFirst="0" w:colLast="0"/>
      <w:bookmarkEnd w:id="2"/>
      <w:r>
        <w:rPr>
          <w:rFonts w:ascii="Helvetica Neue" w:eastAsia="Helvetica Neue" w:hAnsi="Helvetica Neue" w:cs="Helvetica Neue"/>
          <w:b/>
        </w:rPr>
        <w:t>About this activity</w:t>
      </w:r>
    </w:p>
    <w:p w14:paraId="165C5266" w14:textId="77777777" w:rsidR="006E7B57"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Helvetica Neue" w:eastAsia="Helvetica Neue" w:hAnsi="Helvetica Neue" w:cs="Helvetica Neue"/>
        </w:rPr>
      </w:pPr>
      <w:r>
        <w:rPr>
          <w:rFonts w:ascii="Helvetica Neue" w:eastAsia="Helvetica Neue" w:hAnsi="Helvetica Neue" w:cs="Helvetica Neue"/>
        </w:rPr>
        <w:t>Recent data reveals that companies with well-defined sales plans are 33% more likely to exceed their revenue targets compared to those without a clear strategy in place. This statistic underscores the critical role that sales planning and strategy play in achieving exceptional results.</w:t>
      </w:r>
    </w:p>
    <w:p w14:paraId="6ED1DC8F" w14:textId="77777777" w:rsidR="006E7B57" w:rsidRDefault="00000000">
      <w:pPr>
        <w:spacing w:before="240" w:after="240"/>
        <w:rPr>
          <w:rFonts w:ascii="Helvetica Neue" w:eastAsia="Helvetica Neue" w:hAnsi="Helvetica Neue" w:cs="Helvetica Neue"/>
        </w:rPr>
      </w:pPr>
      <w:r>
        <w:rPr>
          <w:rFonts w:ascii="Roboto" w:eastAsia="Roboto" w:hAnsi="Roboto" w:cs="Roboto"/>
          <w:sz w:val="21"/>
          <w:szCs w:val="21"/>
        </w:rPr>
        <w:t xml:space="preserve">As part of the annual sales meeting, </w:t>
      </w:r>
      <w:r>
        <w:rPr>
          <w:rFonts w:ascii="Helvetica Neue" w:eastAsia="Helvetica Neue" w:hAnsi="Helvetica Neue" w:cs="Helvetica Neue"/>
        </w:rPr>
        <w:t>participants will complete a short icebreaker game to practice their motivational selling skills and hear from sales leaders about the team’s performance over the past year and the sales strategies, initiatives, and action plans for the year ahead. The meeting will end on a high note with a celebration of individual and team wins.</w:t>
      </w:r>
    </w:p>
    <w:p w14:paraId="04073B0F" w14:textId="77777777" w:rsidR="006E7B57" w:rsidRDefault="00000000">
      <w:pPr>
        <w:rPr>
          <w:rFonts w:ascii="Helvetica Neue" w:eastAsia="Helvetica Neue" w:hAnsi="Helvetica Neue" w:cs="Helvetica Neue"/>
        </w:rPr>
      </w:pPr>
      <w:r>
        <w:rPr>
          <w:rFonts w:ascii="Helvetica Neue" w:eastAsia="Helvetica Neue" w:hAnsi="Helvetica Neue" w:cs="Helvetica Neue"/>
        </w:rPr>
        <w:t>The activities and meeting agenda are designed for conducting an annual sales kickoff and are suited to groups of any size in an in-person setting.</w:t>
      </w:r>
    </w:p>
    <w:p w14:paraId="24717183" w14:textId="77777777" w:rsidR="006E7B57" w:rsidRDefault="00000000">
      <w:pPr>
        <w:pStyle w:val="Heading4"/>
        <w:rPr>
          <w:rFonts w:ascii="Helvetica Neue" w:eastAsia="Helvetica Neue" w:hAnsi="Helvetica Neue" w:cs="Helvetica Neue"/>
        </w:rPr>
      </w:pPr>
      <w:bookmarkStart w:id="3" w:name="_fo35iqw2un75" w:colFirst="0" w:colLast="0"/>
      <w:bookmarkEnd w:id="3"/>
      <w:r>
        <w:rPr>
          <w:rFonts w:ascii="Helvetica Neue" w:eastAsia="Helvetica Neue" w:hAnsi="Helvetica Neue" w:cs="Helvetica Neue"/>
        </w:rPr>
        <w:t>Important details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245"/>
      </w:tblGrid>
      <w:tr w:rsidR="006E7B57" w14:paraId="213D7768" w14:textId="77777777">
        <w:tc>
          <w:tcPr>
            <w:tcW w:w="2115" w:type="dxa"/>
            <w:shd w:val="clear" w:color="auto" w:fill="EFEFEF"/>
            <w:tcMar>
              <w:top w:w="100" w:type="dxa"/>
              <w:left w:w="100" w:type="dxa"/>
              <w:bottom w:w="100" w:type="dxa"/>
              <w:right w:w="100" w:type="dxa"/>
            </w:tcMar>
          </w:tcPr>
          <w:p w14:paraId="2F1C77DF"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Best for groups of</w:t>
            </w:r>
          </w:p>
        </w:tc>
        <w:tc>
          <w:tcPr>
            <w:tcW w:w="7245" w:type="dxa"/>
            <w:shd w:val="clear" w:color="auto" w:fill="FFFFFF"/>
            <w:tcMar>
              <w:top w:w="100" w:type="dxa"/>
              <w:left w:w="100" w:type="dxa"/>
              <w:bottom w:w="100" w:type="dxa"/>
              <w:right w:w="100" w:type="dxa"/>
            </w:tcMar>
          </w:tcPr>
          <w:p w14:paraId="722F7236"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Unlimited</w:t>
            </w:r>
          </w:p>
        </w:tc>
      </w:tr>
      <w:tr w:rsidR="006E7B57" w14:paraId="17734885" w14:textId="77777777">
        <w:tc>
          <w:tcPr>
            <w:tcW w:w="2115" w:type="dxa"/>
            <w:shd w:val="clear" w:color="auto" w:fill="EFEFEF"/>
            <w:tcMar>
              <w:top w:w="100" w:type="dxa"/>
              <w:left w:w="100" w:type="dxa"/>
              <w:bottom w:w="100" w:type="dxa"/>
              <w:right w:w="100" w:type="dxa"/>
            </w:tcMar>
          </w:tcPr>
          <w:p w14:paraId="4E1A98F0"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Preparation time</w:t>
            </w:r>
          </w:p>
        </w:tc>
        <w:tc>
          <w:tcPr>
            <w:tcW w:w="7245" w:type="dxa"/>
            <w:shd w:val="clear" w:color="auto" w:fill="FFFFFF"/>
            <w:tcMar>
              <w:top w:w="100" w:type="dxa"/>
              <w:left w:w="100" w:type="dxa"/>
              <w:bottom w:w="100" w:type="dxa"/>
              <w:right w:w="100" w:type="dxa"/>
            </w:tcMar>
          </w:tcPr>
          <w:p w14:paraId="6D6A05F4"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15 minutes</w:t>
            </w:r>
          </w:p>
        </w:tc>
      </w:tr>
      <w:tr w:rsidR="006E7B57" w14:paraId="486B6A2D" w14:textId="77777777">
        <w:tc>
          <w:tcPr>
            <w:tcW w:w="2115" w:type="dxa"/>
            <w:shd w:val="clear" w:color="auto" w:fill="EFEFEF"/>
            <w:tcMar>
              <w:top w:w="100" w:type="dxa"/>
              <w:left w:w="100" w:type="dxa"/>
              <w:bottom w:w="100" w:type="dxa"/>
              <w:right w:w="100" w:type="dxa"/>
            </w:tcMar>
          </w:tcPr>
          <w:p w14:paraId="3CB1D8EE"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Duration</w:t>
            </w:r>
          </w:p>
        </w:tc>
        <w:tc>
          <w:tcPr>
            <w:tcW w:w="7245" w:type="dxa"/>
            <w:shd w:val="clear" w:color="auto" w:fill="auto"/>
            <w:tcMar>
              <w:top w:w="100" w:type="dxa"/>
              <w:left w:w="100" w:type="dxa"/>
              <w:bottom w:w="100" w:type="dxa"/>
              <w:right w:w="100" w:type="dxa"/>
            </w:tcMar>
          </w:tcPr>
          <w:p w14:paraId="0DDBE84C"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 xml:space="preserve">1 hour 45 </w:t>
            </w:r>
            <w:proofErr w:type="gramStart"/>
            <w:r>
              <w:rPr>
                <w:rFonts w:ascii="Helvetica Neue" w:eastAsia="Helvetica Neue" w:hAnsi="Helvetica Neue" w:cs="Helvetica Neue"/>
              </w:rPr>
              <w:t>minutes  -</w:t>
            </w:r>
            <w:proofErr w:type="gramEnd"/>
            <w:r>
              <w:rPr>
                <w:rFonts w:ascii="Helvetica Neue" w:eastAsia="Helvetica Neue" w:hAnsi="Helvetica Neue" w:cs="Helvetica Neue"/>
              </w:rPr>
              <w:t xml:space="preserve"> 2 hours</w:t>
            </w:r>
          </w:p>
        </w:tc>
      </w:tr>
      <w:tr w:rsidR="006E7B57" w14:paraId="63734B8A" w14:textId="77777777">
        <w:tc>
          <w:tcPr>
            <w:tcW w:w="2115" w:type="dxa"/>
            <w:shd w:val="clear" w:color="auto" w:fill="EFEFEF"/>
            <w:tcMar>
              <w:top w:w="100" w:type="dxa"/>
              <w:left w:w="100" w:type="dxa"/>
              <w:bottom w:w="100" w:type="dxa"/>
              <w:right w:w="100" w:type="dxa"/>
            </w:tcMar>
          </w:tcPr>
          <w:p w14:paraId="5BD50D86"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Required materials</w:t>
            </w:r>
          </w:p>
        </w:tc>
        <w:tc>
          <w:tcPr>
            <w:tcW w:w="7245" w:type="dxa"/>
            <w:shd w:val="clear" w:color="auto" w:fill="auto"/>
            <w:tcMar>
              <w:top w:w="100" w:type="dxa"/>
              <w:left w:w="100" w:type="dxa"/>
              <w:bottom w:w="100" w:type="dxa"/>
              <w:right w:w="100" w:type="dxa"/>
            </w:tcMar>
          </w:tcPr>
          <w:p w14:paraId="1774AAF8" w14:textId="77777777" w:rsidR="006E7B57"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Post-It Notes</w:t>
            </w:r>
          </w:p>
          <w:p w14:paraId="71CFA509" w14:textId="77777777" w:rsidR="006E7B57"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Pens</w:t>
            </w:r>
          </w:p>
          <w:p w14:paraId="45FB4C45" w14:textId="77777777" w:rsidR="006E7B57"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Prizes or company swag</w:t>
            </w:r>
          </w:p>
          <w:p w14:paraId="54A9D299" w14:textId="77777777" w:rsidR="006E7B57"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Sign or banner with company logo and space for writing</w:t>
            </w:r>
          </w:p>
          <w:p w14:paraId="12012821" w14:textId="77777777" w:rsidR="006E7B57"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Presentation equipment</w:t>
            </w:r>
          </w:p>
          <w:p w14:paraId="516D26B8" w14:textId="77777777" w:rsidR="006E7B57" w:rsidRDefault="0000000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On-screen countdown timer</w:t>
            </w:r>
          </w:p>
        </w:tc>
      </w:tr>
      <w:tr w:rsidR="006E7B57" w14:paraId="16C0EA99" w14:textId="77777777">
        <w:tc>
          <w:tcPr>
            <w:tcW w:w="2115" w:type="dxa"/>
            <w:shd w:val="clear" w:color="auto" w:fill="EFEFEF"/>
            <w:tcMar>
              <w:top w:w="100" w:type="dxa"/>
              <w:left w:w="100" w:type="dxa"/>
              <w:bottom w:w="100" w:type="dxa"/>
              <w:right w:w="100" w:type="dxa"/>
            </w:tcMar>
          </w:tcPr>
          <w:p w14:paraId="5925E026"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lastRenderedPageBreak/>
              <w:t>Required location</w:t>
            </w:r>
          </w:p>
        </w:tc>
        <w:tc>
          <w:tcPr>
            <w:tcW w:w="7245" w:type="dxa"/>
            <w:shd w:val="clear" w:color="auto" w:fill="auto"/>
            <w:tcMar>
              <w:top w:w="100" w:type="dxa"/>
              <w:left w:w="100" w:type="dxa"/>
              <w:bottom w:w="100" w:type="dxa"/>
              <w:right w:w="100" w:type="dxa"/>
            </w:tcMar>
          </w:tcPr>
          <w:p w14:paraId="1D14E4AE" w14:textId="77777777" w:rsidR="006E7B57" w:rsidRDefault="00000000">
            <w:pPr>
              <w:widowControl w:val="0"/>
              <w:numPr>
                <w:ilvl w:val="0"/>
                <w:numId w:val="2"/>
              </w:numPr>
              <w:spacing w:line="240" w:lineRule="auto"/>
              <w:rPr>
                <w:rFonts w:ascii="Helvetica Neue" w:eastAsia="Helvetica Neue" w:hAnsi="Helvetica Neue" w:cs="Helvetica Neue"/>
              </w:rPr>
            </w:pPr>
            <w:r>
              <w:rPr>
                <w:rFonts w:ascii="Helvetica Neue" w:eastAsia="Helvetica Neue" w:hAnsi="Helvetica Neue" w:cs="Helvetica Neue"/>
              </w:rPr>
              <w:t xml:space="preserve">Indoors </w:t>
            </w:r>
          </w:p>
          <w:p w14:paraId="459596A4" w14:textId="77777777" w:rsidR="006E7B57" w:rsidRDefault="00000000">
            <w:pPr>
              <w:widowControl w:val="0"/>
              <w:numPr>
                <w:ilvl w:val="0"/>
                <w:numId w:val="2"/>
              </w:numPr>
              <w:spacing w:line="240" w:lineRule="auto"/>
              <w:rPr>
                <w:rFonts w:ascii="Helvetica Neue" w:eastAsia="Helvetica Neue" w:hAnsi="Helvetica Neue" w:cs="Helvetica Neue"/>
              </w:rPr>
            </w:pPr>
            <w:r>
              <w:rPr>
                <w:rFonts w:ascii="Helvetica Neue" w:eastAsia="Helvetica Neue" w:hAnsi="Helvetica Neue" w:cs="Helvetica Neue"/>
              </w:rPr>
              <w:t xml:space="preserve">Blank wall </w:t>
            </w:r>
          </w:p>
        </w:tc>
      </w:tr>
      <w:tr w:rsidR="006E7B57" w14:paraId="68C6FA76" w14:textId="77777777">
        <w:tc>
          <w:tcPr>
            <w:tcW w:w="2115" w:type="dxa"/>
            <w:shd w:val="clear" w:color="auto" w:fill="EFEFEF"/>
            <w:tcMar>
              <w:top w:w="100" w:type="dxa"/>
              <w:left w:w="100" w:type="dxa"/>
              <w:bottom w:w="100" w:type="dxa"/>
              <w:right w:w="100" w:type="dxa"/>
            </w:tcMar>
          </w:tcPr>
          <w:p w14:paraId="01F49AF8"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Noise level</w:t>
            </w:r>
          </w:p>
        </w:tc>
        <w:tc>
          <w:tcPr>
            <w:tcW w:w="7245" w:type="dxa"/>
            <w:shd w:val="clear" w:color="auto" w:fill="auto"/>
            <w:tcMar>
              <w:top w:w="100" w:type="dxa"/>
              <w:left w:w="100" w:type="dxa"/>
              <w:bottom w:w="100" w:type="dxa"/>
              <w:right w:w="100" w:type="dxa"/>
            </w:tcMar>
          </w:tcPr>
          <w:p w14:paraId="1FE9D617"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High</w:t>
            </w:r>
          </w:p>
        </w:tc>
      </w:tr>
    </w:tbl>
    <w:p w14:paraId="34836400" w14:textId="77777777" w:rsidR="006E7B57" w:rsidRDefault="00000000">
      <w:pPr>
        <w:pStyle w:val="Heading2"/>
        <w:rPr>
          <w:rFonts w:ascii="Helvetica Neue" w:eastAsia="Helvetica Neue" w:hAnsi="Helvetica Neue" w:cs="Helvetica Neue"/>
          <w:b/>
        </w:rPr>
      </w:pPr>
      <w:bookmarkStart w:id="4" w:name="_ha4emkgxgvjo" w:colFirst="0" w:colLast="0"/>
      <w:bookmarkEnd w:id="4"/>
      <w:r>
        <w:rPr>
          <w:rFonts w:ascii="Helvetica Neue" w:eastAsia="Helvetica Neue" w:hAnsi="Helvetica Neue" w:cs="Helvetica Neue"/>
          <w:b/>
        </w:rPr>
        <w:t>How it works</w:t>
      </w:r>
    </w:p>
    <w:p w14:paraId="2FA01364" w14:textId="77777777" w:rsidR="006E7B57" w:rsidRDefault="00000000">
      <w:pPr>
        <w:pStyle w:val="Heading4"/>
        <w:rPr>
          <w:rFonts w:ascii="Helvetica Neue" w:eastAsia="Helvetica Neue" w:hAnsi="Helvetica Neue" w:cs="Helvetica Neue"/>
        </w:rPr>
      </w:pPr>
      <w:bookmarkStart w:id="5" w:name="_v0tz477t0gmr" w:colFirst="0" w:colLast="0"/>
      <w:bookmarkEnd w:id="5"/>
      <w:r>
        <w:rPr>
          <w:rFonts w:ascii="Helvetica Neue" w:eastAsia="Helvetica Neue" w:hAnsi="Helvetica Neue" w:cs="Helvetica Neue"/>
        </w:rPr>
        <w:t>Instructions</w:t>
      </w:r>
    </w:p>
    <w:p w14:paraId="2B14B06E" w14:textId="77777777" w:rsidR="006E7B57" w:rsidRDefault="00000000">
      <w:pPr>
        <w:rPr>
          <w:rFonts w:ascii="Helvetica Neue" w:eastAsia="Helvetica Neue" w:hAnsi="Helvetica Neue" w:cs="Helvetica Neue"/>
        </w:rPr>
      </w:pPr>
      <w:r>
        <w:rPr>
          <w:rFonts w:ascii="Helvetica Neue" w:eastAsia="Helvetica Neue" w:hAnsi="Helvetica Neue" w:cs="Helvetica Neue"/>
        </w:rPr>
        <w:t>Before conducting the activity (10-15 minutes):</w:t>
      </w:r>
    </w:p>
    <w:p w14:paraId="53C14247" w14:textId="77777777" w:rsidR="006E7B57" w:rsidRDefault="006E7B57">
      <w:pPr>
        <w:rPr>
          <w:rFonts w:ascii="Helvetica Neue" w:eastAsia="Helvetica Neue" w:hAnsi="Helvetica Neue" w:cs="Helvetica Neue"/>
        </w:rPr>
      </w:pPr>
    </w:p>
    <w:p w14:paraId="38188139" w14:textId="77777777" w:rsidR="006E7B57" w:rsidRDefault="00000000">
      <w:pPr>
        <w:rPr>
          <w:rFonts w:ascii="Helvetica Neue" w:eastAsia="Helvetica Neue" w:hAnsi="Helvetica Neue" w:cs="Helvetica Neue"/>
        </w:rPr>
      </w:pPr>
      <w:r>
        <w:rPr>
          <w:rFonts w:ascii="Helvetica Neue" w:eastAsia="Helvetica Neue" w:hAnsi="Helvetica Neue" w:cs="Helvetica Neue"/>
        </w:rPr>
        <w:t>The facilitator should read the instructions and familiarize themselves with the opening Tick- Tock-Boom! game. The facilitator should enlist a helper before the session to start the onscreen timer during each round of the game.</w:t>
      </w:r>
    </w:p>
    <w:p w14:paraId="1F2242F9" w14:textId="77777777" w:rsidR="006E7B57" w:rsidRDefault="006E7B57">
      <w:pPr>
        <w:rPr>
          <w:rFonts w:ascii="Helvetica Neue" w:eastAsia="Helvetica Neue" w:hAnsi="Helvetica Neue" w:cs="Helvetica Neue"/>
        </w:rPr>
      </w:pPr>
    </w:p>
    <w:p w14:paraId="00700714" w14:textId="77777777" w:rsidR="006E7B57" w:rsidRDefault="00000000">
      <w:pPr>
        <w:rPr>
          <w:rFonts w:ascii="Helvetica Neue" w:eastAsia="Helvetica Neue" w:hAnsi="Helvetica Neue" w:cs="Helvetica Neue"/>
        </w:rPr>
      </w:pPr>
      <w:r>
        <w:rPr>
          <w:rFonts w:ascii="Helvetica Neue" w:eastAsia="Helvetica Neue" w:hAnsi="Helvetica Neue" w:cs="Helvetica Neue"/>
        </w:rPr>
        <w:t xml:space="preserve">The facilitator should ensure there are </w:t>
      </w:r>
      <w:proofErr w:type="gramStart"/>
      <w:r>
        <w:rPr>
          <w:rFonts w:ascii="Helvetica Neue" w:eastAsia="Helvetica Neue" w:hAnsi="Helvetica Neue" w:cs="Helvetica Neue"/>
        </w:rPr>
        <w:t>Post-It</w:t>
      </w:r>
      <w:proofErr w:type="gramEnd"/>
      <w:r>
        <w:rPr>
          <w:rFonts w:ascii="Helvetica Neue" w:eastAsia="Helvetica Neue" w:hAnsi="Helvetica Neue" w:cs="Helvetica Neue"/>
        </w:rPr>
        <w:t xml:space="preserve"> notes and pens at each table and a sign or banner with the company logo and blank space for writing hung on the wall prior to the start of the session.</w:t>
      </w:r>
    </w:p>
    <w:p w14:paraId="64CC3BB7" w14:textId="77777777" w:rsidR="006E7B57" w:rsidRDefault="006E7B57">
      <w:pPr>
        <w:rPr>
          <w:rFonts w:ascii="Helvetica Neue" w:eastAsia="Helvetica Neue" w:hAnsi="Helvetica Neue" w:cs="Helvetica Neue"/>
        </w:rPr>
      </w:pPr>
    </w:p>
    <w:p w14:paraId="0A1BD731" w14:textId="77777777" w:rsidR="006E7B57" w:rsidRDefault="00000000">
      <w:pPr>
        <w:rPr>
          <w:rFonts w:ascii="Helvetica Neue" w:eastAsia="Helvetica Neue" w:hAnsi="Helvetica Neue" w:cs="Helvetica Neue"/>
        </w:rPr>
      </w:pPr>
      <w:r>
        <w:rPr>
          <w:rFonts w:ascii="Helvetica Neue" w:eastAsia="Helvetica Neue" w:hAnsi="Helvetica Neue" w:cs="Helvetica Neue"/>
        </w:rPr>
        <w:t>As participants arrive, the facilitator should play fun, motivational music to create energy and excitement.</w:t>
      </w:r>
    </w:p>
    <w:p w14:paraId="691B2D78" w14:textId="77777777" w:rsidR="006E7B57" w:rsidRDefault="006E7B57">
      <w:pPr>
        <w:rPr>
          <w:rFonts w:ascii="Helvetica Neue" w:eastAsia="Helvetica Neue" w:hAnsi="Helvetica Neue" w:cs="Helvetica Neue"/>
        </w:rPr>
      </w:pPr>
    </w:p>
    <w:p w14:paraId="52AC370C" w14:textId="77777777" w:rsidR="006E7B57" w:rsidRDefault="00000000">
      <w:pPr>
        <w:rPr>
          <w:rFonts w:ascii="Helvetica Neue" w:eastAsia="Helvetica Neue" w:hAnsi="Helvetica Neue" w:cs="Helvetica Neue"/>
        </w:rPr>
      </w:pPr>
      <w:r>
        <w:rPr>
          <w:rFonts w:ascii="Helvetica Neue" w:eastAsia="Helvetica Neue" w:hAnsi="Helvetica Neue" w:cs="Helvetica Neue"/>
        </w:rPr>
        <w:t>Conducting the activity:</w:t>
      </w:r>
    </w:p>
    <w:p w14:paraId="33C8BB20" w14:textId="77777777" w:rsidR="006E7B57" w:rsidRDefault="006E7B57">
      <w:pPr>
        <w:rPr>
          <w:rFonts w:ascii="Helvetica Neue" w:eastAsia="Helvetica Neue" w:hAnsi="Helvetica Neue" w:cs="Helvetica Neue"/>
        </w:rPr>
      </w:pPr>
    </w:p>
    <w:p w14:paraId="36BF8674" w14:textId="77777777" w:rsidR="006E7B57" w:rsidRDefault="00000000">
      <w:pPr>
        <w:rPr>
          <w:rFonts w:ascii="Helvetica Neue" w:eastAsia="Helvetica Neue" w:hAnsi="Helvetica Neue" w:cs="Helvetica Neue"/>
        </w:rPr>
      </w:pPr>
      <w:r>
        <w:rPr>
          <w:rFonts w:ascii="Helvetica Neue" w:eastAsia="Helvetica Neue" w:hAnsi="Helvetica Neue" w:cs="Helvetica Neue"/>
        </w:rPr>
        <w:t>Introduction (5 minutes):</w:t>
      </w:r>
    </w:p>
    <w:p w14:paraId="6C95E315" w14:textId="77777777" w:rsidR="006E7B57" w:rsidRDefault="00000000">
      <w:pPr>
        <w:rPr>
          <w:rFonts w:ascii="Helvetica Neue" w:eastAsia="Helvetica Neue" w:hAnsi="Helvetica Neue" w:cs="Helvetica Neue"/>
        </w:rPr>
      </w:pPr>
      <w:r>
        <w:rPr>
          <w:rFonts w:ascii="Helvetica Neue" w:eastAsia="Helvetica Neue" w:hAnsi="Helvetica Neue" w:cs="Helvetica Neue"/>
        </w:rPr>
        <w:t>The facilitator should provide an overview of the meeting agenda and introduce the opening icebreaker game of Tick-Tock-Boom!</w:t>
      </w:r>
    </w:p>
    <w:p w14:paraId="4D359FC1" w14:textId="77777777" w:rsidR="006E7B57" w:rsidRDefault="006E7B57">
      <w:pPr>
        <w:rPr>
          <w:rFonts w:ascii="Helvetica Neue" w:eastAsia="Helvetica Neue" w:hAnsi="Helvetica Neue" w:cs="Helvetica Neue"/>
        </w:rPr>
      </w:pPr>
    </w:p>
    <w:p w14:paraId="1D3E8402" w14:textId="77777777" w:rsidR="006E7B57" w:rsidRDefault="00000000">
      <w:pPr>
        <w:rPr>
          <w:rFonts w:ascii="Helvetica Neue" w:eastAsia="Helvetica Neue" w:hAnsi="Helvetica Neue" w:cs="Helvetica Neue"/>
        </w:rPr>
      </w:pPr>
      <w:r>
        <w:rPr>
          <w:rFonts w:ascii="Helvetica Neue" w:eastAsia="Helvetica Neue" w:hAnsi="Helvetica Neue" w:cs="Helvetica Neue"/>
        </w:rPr>
        <w:t>Tick-Tock-Boom! Game (15-20 minutes):</w:t>
      </w:r>
    </w:p>
    <w:p w14:paraId="025B12DA" w14:textId="77777777" w:rsidR="006E7B57" w:rsidRDefault="006E7B57">
      <w:pPr>
        <w:rPr>
          <w:rFonts w:ascii="Helvetica Neue" w:eastAsia="Helvetica Neue" w:hAnsi="Helvetica Neue" w:cs="Helvetica Neue"/>
        </w:rPr>
      </w:pPr>
    </w:p>
    <w:p w14:paraId="7AEEEBAA" w14:textId="77777777" w:rsidR="006E7B57" w:rsidRDefault="00000000">
      <w:pPr>
        <w:rPr>
          <w:rFonts w:ascii="Helvetica Neue" w:eastAsia="Helvetica Neue" w:hAnsi="Helvetica Neue" w:cs="Helvetica Neue"/>
        </w:rPr>
      </w:pPr>
      <w:r>
        <w:rPr>
          <w:rFonts w:ascii="Helvetica Neue" w:eastAsia="Helvetica Neue" w:hAnsi="Helvetica Neue" w:cs="Helvetica Neue"/>
        </w:rPr>
        <w:t xml:space="preserve">The facilitator will instruct participants to take a </w:t>
      </w:r>
      <w:proofErr w:type="gramStart"/>
      <w:r>
        <w:rPr>
          <w:rFonts w:ascii="Helvetica Neue" w:eastAsia="Helvetica Neue" w:hAnsi="Helvetica Neue" w:cs="Helvetica Neue"/>
        </w:rPr>
        <w:t>Post-It</w:t>
      </w:r>
      <w:proofErr w:type="gramEnd"/>
      <w:r>
        <w:rPr>
          <w:rFonts w:ascii="Helvetica Neue" w:eastAsia="Helvetica Neue" w:hAnsi="Helvetica Neue" w:cs="Helvetica Neue"/>
        </w:rPr>
        <w:t xml:space="preserve"> note and write down three negative thoughts or objections that are keeping them from realizing their sales goals. When they are finished, participants should hang their post-it notes on the wall. Five minutes will be allowed to complete this task and the facilitator should use a countdown timer on the screen, preferably one that makes a ticking sound, to create a sense of urgency. </w:t>
      </w:r>
    </w:p>
    <w:p w14:paraId="3AD3DAFC" w14:textId="77777777" w:rsidR="006E7B57" w:rsidRDefault="006E7B57">
      <w:pPr>
        <w:rPr>
          <w:rFonts w:ascii="Helvetica Neue" w:eastAsia="Helvetica Neue" w:hAnsi="Helvetica Neue" w:cs="Helvetica Neue"/>
        </w:rPr>
      </w:pPr>
    </w:p>
    <w:p w14:paraId="6C84DA79" w14:textId="77777777" w:rsidR="006E7B57" w:rsidRDefault="00000000">
      <w:pPr>
        <w:rPr>
          <w:rFonts w:ascii="Helvetica Neue" w:eastAsia="Helvetica Neue" w:hAnsi="Helvetica Neue" w:cs="Helvetica Neue"/>
        </w:rPr>
      </w:pPr>
      <w:r>
        <w:rPr>
          <w:rFonts w:ascii="Helvetica Neue" w:eastAsia="Helvetica Neue" w:hAnsi="Helvetica Neue" w:cs="Helvetica Neue"/>
        </w:rPr>
        <w:t xml:space="preserve">Once the notes are hung, the facilitator should ask for two volunteers, explain the rules of the Tick-Tock-Boom game, and play the first round.  After each round of play, the facilitator will ask for additional participants and play additional games until the time allotted for the exercise is up. </w:t>
      </w:r>
    </w:p>
    <w:p w14:paraId="3FBE477F" w14:textId="77777777" w:rsidR="006E7B57" w:rsidRDefault="006E7B57">
      <w:pPr>
        <w:rPr>
          <w:rFonts w:ascii="Helvetica Neue" w:eastAsia="Helvetica Neue" w:hAnsi="Helvetica Neue" w:cs="Helvetica Neue"/>
        </w:rPr>
      </w:pPr>
    </w:p>
    <w:p w14:paraId="01C9B06D" w14:textId="77777777" w:rsidR="006E7B57" w:rsidRDefault="00000000">
      <w:pPr>
        <w:rPr>
          <w:rFonts w:ascii="Helvetica Neue" w:eastAsia="Helvetica Neue" w:hAnsi="Helvetica Neue" w:cs="Helvetica Neue"/>
        </w:rPr>
      </w:pPr>
      <w:r>
        <w:rPr>
          <w:rFonts w:ascii="Helvetica Neue" w:eastAsia="Helvetica Neue" w:hAnsi="Helvetica Neue" w:cs="Helvetica Neue"/>
        </w:rPr>
        <w:t>Yearly Performance Review (20 - 30 minutes):</w:t>
      </w:r>
    </w:p>
    <w:p w14:paraId="3181FE8B" w14:textId="77777777" w:rsidR="006E7B57" w:rsidRDefault="006E7B57">
      <w:pPr>
        <w:rPr>
          <w:rFonts w:ascii="Helvetica Neue" w:eastAsia="Helvetica Neue" w:hAnsi="Helvetica Neue" w:cs="Helvetica Neue"/>
        </w:rPr>
      </w:pPr>
    </w:p>
    <w:p w14:paraId="630EF622" w14:textId="77777777" w:rsidR="006E7B57" w:rsidRDefault="00000000">
      <w:pPr>
        <w:rPr>
          <w:rFonts w:ascii="Helvetica Neue" w:eastAsia="Helvetica Neue" w:hAnsi="Helvetica Neue" w:cs="Helvetica Neue"/>
        </w:rPr>
      </w:pPr>
      <w:r>
        <w:rPr>
          <w:rFonts w:ascii="Helvetica Neue" w:eastAsia="Helvetica Neue" w:hAnsi="Helvetica Neue" w:cs="Helvetica Neue"/>
        </w:rPr>
        <w:t xml:space="preserve">The facilitator will lead or introduce the keynote speaker who will lead the yearly performance review. During this part of the meeting, the speaker will analyze and discuss the team’s performance, review key performance indicators and metrics, and discuss missed opportunities and successes. A slide deck or presentation is recommended. </w:t>
      </w:r>
    </w:p>
    <w:p w14:paraId="50056CD0" w14:textId="77777777" w:rsidR="006E7B57" w:rsidRDefault="006E7B57">
      <w:pPr>
        <w:rPr>
          <w:rFonts w:ascii="Helvetica Neue" w:eastAsia="Helvetica Neue" w:hAnsi="Helvetica Neue" w:cs="Helvetica Neue"/>
        </w:rPr>
      </w:pPr>
    </w:p>
    <w:p w14:paraId="7B2C4811" w14:textId="77777777" w:rsidR="006E7B57" w:rsidRDefault="00000000">
      <w:pPr>
        <w:rPr>
          <w:rFonts w:ascii="Helvetica Neue" w:eastAsia="Helvetica Neue" w:hAnsi="Helvetica Neue" w:cs="Helvetica Neue"/>
        </w:rPr>
      </w:pPr>
      <w:r>
        <w:rPr>
          <w:rFonts w:ascii="Helvetica Neue" w:eastAsia="Helvetica Neue" w:hAnsi="Helvetica Neue" w:cs="Helvetica Neue"/>
        </w:rPr>
        <w:t>Setting Goals and Strategies for the Next Year (30 minutes):</w:t>
      </w:r>
    </w:p>
    <w:p w14:paraId="6CD5B294" w14:textId="77777777" w:rsidR="006E7B57" w:rsidRDefault="006E7B57">
      <w:pPr>
        <w:rPr>
          <w:rFonts w:ascii="Helvetica Neue" w:eastAsia="Helvetica Neue" w:hAnsi="Helvetica Neue" w:cs="Helvetica Neue"/>
        </w:rPr>
      </w:pPr>
    </w:p>
    <w:p w14:paraId="5D30C216" w14:textId="77777777" w:rsidR="006E7B57" w:rsidRDefault="00000000">
      <w:pPr>
        <w:rPr>
          <w:rFonts w:ascii="Helvetica Neue" w:eastAsia="Helvetica Neue" w:hAnsi="Helvetica Neue" w:cs="Helvetica Neue"/>
        </w:rPr>
      </w:pPr>
      <w:r>
        <w:rPr>
          <w:rFonts w:ascii="Helvetica Neue" w:eastAsia="Helvetica Neue" w:hAnsi="Helvetica Neue" w:cs="Helvetica Neue"/>
        </w:rPr>
        <w:t>During this part of the meeting, the speaker will establish the vision and goals for the upcoming year and introduce and discuss sales strategies, initiatives, and action plans. A slide deck or presentation is recommended.</w:t>
      </w:r>
    </w:p>
    <w:p w14:paraId="3292BC9B" w14:textId="77777777" w:rsidR="006E7B57" w:rsidRDefault="006E7B57">
      <w:pPr>
        <w:rPr>
          <w:rFonts w:ascii="Helvetica Neue" w:eastAsia="Helvetica Neue" w:hAnsi="Helvetica Neue" w:cs="Helvetica Neue"/>
        </w:rPr>
      </w:pPr>
    </w:p>
    <w:p w14:paraId="425A4E64" w14:textId="77777777" w:rsidR="006E7B57" w:rsidRDefault="00000000">
      <w:pPr>
        <w:rPr>
          <w:rFonts w:ascii="Helvetica Neue" w:eastAsia="Helvetica Neue" w:hAnsi="Helvetica Neue" w:cs="Helvetica Neue"/>
        </w:rPr>
      </w:pPr>
      <w:r>
        <w:rPr>
          <w:rFonts w:ascii="Helvetica Neue" w:eastAsia="Helvetica Neue" w:hAnsi="Helvetica Neue" w:cs="Helvetica Neue"/>
        </w:rPr>
        <w:t>Celebrate Wins (15 minutes):</w:t>
      </w:r>
    </w:p>
    <w:p w14:paraId="1D7E2221" w14:textId="77777777" w:rsidR="006E7B57" w:rsidRDefault="006E7B57">
      <w:pPr>
        <w:rPr>
          <w:rFonts w:ascii="Helvetica Neue" w:eastAsia="Helvetica Neue" w:hAnsi="Helvetica Neue" w:cs="Helvetica Neue"/>
        </w:rPr>
      </w:pPr>
    </w:p>
    <w:p w14:paraId="0AF010A0" w14:textId="77777777" w:rsidR="006E7B57" w:rsidRDefault="00000000">
      <w:pPr>
        <w:rPr>
          <w:rFonts w:ascii="Helvetica Neue" w:eastAsia="Helvetica Neue" w:hAnsi="Helvetica Neue" w:cs="Helvetica Neue"/>
        </w:rPr>
      </w:pPr>
      <w:r>
        <w:rPr>
          <w:rFonts w:ascii="Helvetica Neue" w:eastAsia="Helvetica Neue" w:hAnsi="Helvetica Neue" w:cs="Helvetica Neue"/>
        </w:rPr>
        <w:t>During this part of the meeting, the speaker will acknowledge individual and team accomplishments from the past year, share success stories and highlight exceptional performances, and express gratitude and appreciation.</w:t>
      </w:r>
    </w:p>
    <w:p w14:paraId="36BA8C4A" w14:textId="77777777" w:rsidR="006E7B57" w:rsidRDefault="006E7B57">
      <w:pPr>
        <w:rPr>
          <w:rFonts w:ascii="Helvetica Neue" w:eastAsia="Helvetica Neue" w:hAnsi="Helvetica Neue" w:cs="Helvetica Neue"/>
        </w:rPr>
      </w:pPr>
    </w:p>
    <w:p w14:paraId="2DA4B545" w14:textId="77777777" w:rsidR="006E7B57" w:rsidRDefault="00000000">
      <w:pPr>
        <w:rPr>
          <w:rFonts w:ascii="Helvetica Neue" w:eastAsia="Helvetica Neue" w:hAnsi="Helvetica Neue" w:cs="Helvetica Neue"/>
        </w:rPr>
      </w:pPr>
      <w:r>
        <w:rPr>
          <w:rFonts w:ascii="Helvetica Neue" w:eastAsia="Helvetica Neue" w:hAnsi="Helvetica Neue" w:cs="Helvetica Neue"/>
        </w:rPr>
        <w:t>Wrap-Up (15 minutes):</w:t>
      </w:r>
    </w:p>
    <w:p w14:paraId="22CAEF5C" w14:textId="77777777" w:rsidR="006E7B57" w:rsidRDefault="006E7B57">
      <w:pPr>
        <w:rPr>
          <w:rFonts w:ascii="Helvetica Neue" w:eastAsia="Helvetica Neue" w:hAnsi="Helvetica Neue" w:cs="Helvetica Neue"/>
        </w:rPr>
      </w:pPr>
    </w:p>
    <w:p w14:paraId="5E4D6759" w14:textId="77777777" w:rsidR="006E7B57" w:rsidRDefault="00000000">
      <w:pPr>
        <w:rPr>
          <w:rFonts w:ascii="Helvetica Neue" w:eastAsia="Helvetica Neue" w:hAnsi="Helvetica Neue" w:cs="Helvetica Neue"/>
        </w:rPr>
      </w:pPr>
      <w:r>
        <w:rPr>
          <w:rFonts w:ascii="Helvetica Neue" w:eastAsia="Helvetica Neue" w:hAnsi="Helvetica Neue" w:cs="Helvetica Neue"/>
        </w:rPr>
        <w:t xml:space="preserve">The facilitator will ask everyone in the room to form one large circle. Participants should go around the </w:t>
      </w:r>
      <w:proofErr w:type="gramStart"/>
      <w:r>
        <w:rPr>
          <w:rFonts w:ascii="Helvetica Neue" w:eastAsia="Helvetica Neue" w:hAnsi="Helvetica Neue" w:cs="Helvetica Neue"/>
        </w:rPr>
        <w:t>circle</w:t>
      </w:r>
      <w:proofErr w:type="gramEnd"/>
      <w:r>
        <w:rPr>
          <w:rFonts w:ascii="Helvetica Neue" w:eastAsia="Helvetica Neue" w:hAnsi="Helvetica Neue" w:cs="Helvetica Neue"/>
        </w:rPr>
        <w:t xml:space="preserve"> and each say one word or phrase (must be unique - no repeats) that describes a goal, a wish, or a commitment for the coming year. Once everyone has finished, participants should be instructed to write their words or phrases on the sign or banner containing the company’s logo. </w:t>
      </w:r>
    </w:p>
    <w:p w14:paraId="5A82B3BF" w14:textId="77777777" w:rsidR="006E7B57" w:rsidRDefault="006E7B57">
      <w:pPr>
        <w:rPr>
          <w:rFonts w:ascii="Helvetica Neue" w:eastAsia="Helvetica Neue" w:hAnsi="Helvetica Neue" w:cs="Helvetica Neue"/>
        </w:rPr>
      </w:pPr>
    </w:p>
    <w:p w14:paraId="63368E3C" w14:textId="77777777" w:rsidR="006E7B57" w:rsidRDefault="00000000">
      <w:pPr>
        <w:rPr>
          <w:rFonts w:ascii="Helvetica Neue" w:eastAsia="Helvetica Neue" w:hAnsi="Helvetica Neue" w:cs="Helvetica Neue"/>
        </w:rPr>
      </w:pPr>
      <w:r>
        <w:rPr>
          <w:rFonts w:ascii="Helvetica Neue" w:eastAsia="Helvetica Neue" w:hAnsi="Helvetica Neue" w:cs="Helvetica Neue"/>
        </w:rPr>
        <w:t>The banner should be displayed in the office and/or posted on the company’s website, blog, or social media accounts as a motivational reminder of the sales kick-off meeting.</w:t>
      </w:r>
    </w:p>
    <w:p w14:paraId="3EFB8A8F" w14:textId="77777777" w:rsidR="006E7B57" w:rsidRDefault="00000000">
      <w:pPr>
        <w:pStyle w:val="Heading4"/>
        <w:rPr>
          <w:rFonts w:ascii="Helvetica Neue" w:eastAsia="Helvetica Neue" w:hAnsi="Helvetica Neue" w:cs="Helvetica Neue"/>
        </w:rPr>
      </w:pPr>
      <w:bookmarkStart w:id="6" w:name="_vb1z58y8hwvm" w:colFirst="0" w:colLast="0"/>
      <w:bookmarkEnd w:id="6"/>
      <w:r>
        <w:rPr>
          <w:rFonts w:ascii="Helvetica Neue" w:eastAsia="Helvetica Neue" w:hAnsi="Helvetica Neue" w:cs="Helvetica Neue"/>
        </w:rPr>
        <w:t>Rules</w:t>
      </w:r>
    </w:p>
    <w:p w14:paraId="52FF65F7" w14:textId="77777777" w:rsidR="006E7B57" w:rsidRDefault="00000000">
      <w:pPr>
        <w:rPr>
          <w:rFonts w:ascii="Helvetica Neue" w:eastAsia="Helvetica Neue" w:hAnsi="Helvetica Neue" w:cs="Helvetica Neue"/>
        </w:rPr>
      </w:pPr>
      <w:r>
        <w:rPr>
          <w:rFonts w:ascii="Helvetica Neue" w:eastAsia="Helvetica Neue" w:hAnsi="Helvetica Neue" w:cs="Helvetica Neue"/>
        </w:rPr>
        <w:t xml:space="preserve">To play Tick-Tock-Boom: </w:t>
      </w:r>
    </w:p>
    <w:p w14:paraId="2AF7A2A7" w14:textId="77777777" w:rsidR="006E7B57" w:rsidRDefault="006E7B57">
      <w:pPr>
        <w:rPr>
          <w:rFonts w:ascii="Helvetica Neue" w:eastAsia="Helvetica Neue" w:hAnsi="Helvetica Neue" w:cs="Helvetica Neue"/>
        </w:rPr>
      </w:pPr>
    </w:p>
    <w:p w14:paraId="7927A60C" w14:textId="77777777" w:rsidR="006E7B57" w:rsidRDefault="00000000">
      <w:pPr>
        <w:rPr>
          <w:rFonts w:ascii="Helvetica Neue" w:eastAsia="Helvetica Neue" w:hAnsi="Helvetica Neue" w:cs="Helvetica Neue"/>
        </w:rPr>
      </w:pPr>
      <w:r>
        <w:rPr>
          <w:rFonts w:ascii="Helvetica Neue" w:eastAsia="Helvetica Neue" w:hAnsi="Helvetica Neue" w:cs="Helvetica Neue"/>
        </w:rPr>
        <w:t xml:space="preserve">Once the notes are hung, the facilitator should ask for two volunteers. When the facilitator says “Tick”, one of the volunteers will take a random </w:t>
      </w:r>
      <w:proofErr w:type="gramStart"/>
      <w:r>
        <w:rPr>
          <w:rFonts w:ascii="Helvetica Neue" w:eastAsia="Helvetica Neue" w:hAnsi="Helvetica Neue" w:cs="Helvetica Neue"/>
        </w:rPr>
        <w:t>Post-It</w:t>
      </w:r>
      <w:proofErr w:type="gramEnd"/>
      <w:r>
        <w:rPr>
          <w:rFonts w:ascii="Helvetica Neue" w:eastAsia="Helvetica Neue" w:hAnsi="Helvetica Neue" w:cs="Helvetica Neue"/>
        </w:rPr>
        <w:t xml:space="preserve"> note from the wall and read the first negative thought or objection. When the facilitator says “Tock,” the other volunteer will substitute a positive thought or </w:t>
      </w:r>
      <w:proofErr w:type="gramStart"/>
      <w:r>
        <w:rPr>
          <w:rFonts w:ascii="Helvetica Neue" w:eastAsia="Helvetica Neue" w:hAnsi="Helvetica Neue" w:cs="Helvetica Neue"/>
        </w:rPr>
        <w:t>counter-statement</w:t>
      </w:r>
      <w:proofErr w:type="gramEnd"/>
      <w:r>
        <w:rPr>
          <w:rFonts w:ascii="Helvetica Neue" w:eastAsia="Helvetica Neue" w:hAnsi="Helvetica Neue" w:cs="Helvetica Neue"/>
        </w:rPr>
        <w:t xml:space="preserve"> to the objection. The back and forth will continue until all three statements are read and answered. When the facilitator says “Boom,” either participant will share an example of when they overcame a negative thought or objection to make a sale. </w:t>
      </w:r>
    </w:p>
    <w:p w14:paraId="011A2235" w14:textId="77777777" w:rsidR="006E7B57" w:rsidRDefault="006E7B57">
      <w:pPr>
        <w:rPr>
          <w:rFonts w:ascii="Helvetica Neue" w:eastAsia="Helvetica Neue" w:hAnsi="Helvetica Neue" w:cs="Helvetica Neue"/>
        </w:rPr>
      </w:pPr>
    </w:p>
    <w:p w14:paraId="629F0ADE" w14:textId="77777777" w:rsidR="006E7B57" w:rsidRDefault="00000000">
      <w:pPr>
        <w:rPr>
          <w:rFonts w:ascii="Helvetica Neue" w:eastAsia="Helvetica Neue" w:hAnsi="Helvetica Neue" w:cs="Helvetica Neue"/>
        </w:rPr>
      </w:pPr>
      <w:r>
        <w:rPr>
          <w:rFonts w:ascii="Helvetica Neue" w:eastAsia="Helvetica Neue" w:hAnsi="Helvetica Neue" w:cs="Helvetica Neue"/>
        </w:rPr>
        <w:lastRenderedPageBreak/>
        <w:t xml:space="preserve">The facilitator will start a timer at the beginning of each round and the participants will have one minute to complete an entire Tick-Tock-Boom cycle. If they are successful, both participants will receive a prize. Audience cheering is encouraged. </w:t>
      </w:r>
    </w:p>
    <w:p w14:paraId="0A70C8A9" w14:textId="77777777" w:rsidR="006E7B57" w:rsidRDefault="00000000">
      <w:pPr>
        <w:pStyle w:val="Heading4"/>
        <w:rPr>
          <w:rFonts w:ascii="Helvetica Neue" w:eastAsia="Helvetica Neue" w:hAnsi="Helvetica Neue" w:cs="Helvetica Neue"/>
        </w:rPr>
      </w:pPr>
      <w:bookmarkStart w:id="7" w:name="_hci767tfvuix" w:colFirst="0" w:colLast="0"/>
      <w:bookmarkEnd w:id="7"/>
      <w:r>
        <w:rPr>
          <w:rFonts w:ascii="Helvetica Neue" w:eastAsia="Helvetica Neue" w:hAnsi="Helvetica Neue" w:cs="Helvetica Neue"/>
        </w:rPr>
        <w:t>Example</w:t>
      </w:r>
    </w:p>
    <w:p w14:paraId="23CEAA74" w14:textId="77777777" w:rsidR="006E7B57" w:rsidRDefault="00000000">
      <w:pPr>
        <w:rPr>
          <w:rFonts w:ascii="Helvetica Neue" w:eastAsia="Helvetica Neue" w:hAnsi="Helvetica Neue" w:cs="Helvetica Neue"/>
        </w:rPr>
      </w:pPr>
      <w:r>
        <w:rPr>
          <w:rFonts w:ascii="Helvetica Neue" w:eastAsia="Helvetica Neue" w:hAnsi="Helvetica Neue" w:cs="Helvetica Neue"/>
        </w:rPr>
        <w:t xml:space="preserve">Tick: It’s too expensive. </w:t>
      </w:r>
    </w:p>
    <w:p w14:paraId="4A6DDA50" w14:textId="77777777" w:rsidR="006E7B57" w:rsidRDefault="00000000">
      <w:pPr>
        <w:rPr>
          <w:rFonts w:ascii="Helvetica Neue" w:eastAsia="Helvetica Neue" w:hAnsi="Helvetica Neue" w:cs="Helvetica Neue"/>
        </w:rPr>
      </w:pPr>
      <w:r>
        <w:rPr>
          <w:rFonts w:ascii="Helvetica Neue" w:eastAsia="Helvetica Neue" w:hAnsi="Helvetica Neue" w:cs="Helvetica Neue"/>
        </w:rPr>
        <w:t>Tock: Let me tell you about a different product that may be a better fit for your budget.</w:t>
      </w:r>
    </w:p>
    <w:p w14:paraId="735D1569" w14:textId="77777777" w:rsidR="006E7B57" w:rsidRDefault="006E7B57">
      <w:pPr>
        <w:rPr>
          <w:rFonts w:ascii="Helvetica Neue" w:eastAsia="Helvetica Neue" w:hAnsi="Helvetica Neue" w:cs="Helvetica Neue"/>
        </w:rPr>
      </w:pPr>
    </w:p>
    <w:p w14:paraId="550B61FE" w14:textId="77777777" w:rsidR="006E7B57" w:rsidRDefault="00000000">
      <w:pPr>
        <w:rPr>
          <w:rFonts w:ascii="Helvetica Neue" w:eastAsia="Helvetica Neue" w:hAnsi="Helvetica Neue" w:cs="Helvetica Neue"/>
        </w:rPr>
      </w:pPr>
      <w:r>
        <w:rPr>
          <w:rFonts w:ascii="Helvetica Neue" w:eastAsia="Helvetica Neue" w:hAnsi="Helvetica Neue" w:cs="Helvetica Neue"/>
        </w:rPr>
        <w:t>Tick: I’m locked in a contract with your competitor.</w:t>
      </w:r>
    </w:p>
    <w:p w14:paraId="30BB2910" w14:textId="77777777" w:rsidR="006E7B57" w:rsidRDefault="00000000">
      <w:pPr>
        <w:rPr>
          <w:rFonts w:ascii="Helvetica Neue" w:eastAsia="Helvetica Neue" w:hAnsi="Helvetica Neue" w:cs="Helvetica Neue"/>
        </w:rPr>
      </w:pPr>
      <w:r>
        <w:rPr>
          <w:rFonts w:ascii="Helvetica Neue" w:eastAsia="Helvetica Neue" w:hAnsi="Helvetica Neue" w:cs="Helvetica Neue"/>
        </w:rPr>
        <w:t>Tock: Perhaps I can offer a discount to make up for the cost of switching to our service.</w:t>
      </w:r>
    </w:p>
    <w:p w14:paraId="172311D9" w14:textId="77777777" w:rsidR="006E7B57" w:rsidRDefault="006E7B57">
      <w:pPr>
        <w:rPr>
          <w:rFonts w:ascii="Helvetica Neue" w:eastAsia="Helvetica Neue" w:hAnsi="Helvetica Neue" w:cs="Helvetica Neue"/>
        </w:rPr>
      </w:pPr>
    </w:p>
    <w:p w14:paraId="37706CCD" w14:textId="77777777" w:rsidR="006E7B57" w:rsidRDefault="00000000">
      <w:pPr>
        <w:rPr>
          <w:rFonts w:ascii="Helvetica Neue" w:eastAsia="Helvetica Neue" w:hAnsi="Helvetica Neue" w:cs="Helvetica Neue"/>
        </w:rPr>
      </w:pPr>
      <w:r>
        <w:rPr>
          <w:rFonts w:ascii="Helvetica Neue" w:eastAsia="Helvetica Neue" w:hAnsi="Helvetica Neue" w:cs="Helvetica Neue"/>
        </w:rPr>
        <w:t>Tick: I’m not the person who makes the buying decisions.</w:t>
      </w:r>
    </w:p>
    <w:p w14:paraId="6F0ACC70" w14:textId="77777777" w:rsidR="006E7B57" w:rsidRDefault="00000000">
      <w:pPr>
        <w:rPr>
          <w:rFonts w:ascii="Helvetica Neue" w:eastAsia="Helvetica Neue" w:hAnsi="Helvetica Neue" w:cs="Helvetica Neue"/>
        </w:rPr>
      </w:pPr>
      <w:r>
        <w:rPr>
          <w:rFonts w:ascii="Helvetica Neue" w:eastAsia="Helvetica Neue" w:hAnsi="Helvetica Neue" w:cs="Helvetica Neue"/>
        </w:rPr>
        <w:t>Tock: Who is the right person to talk to about this purchase? Can you introduce me to them?</w:t>
      </w:r>
    </w:p>
    <w:p w14:paraId="0C51C7F9" w14:textId="77777777" w:rsidR="006E7B57" w:rsidRDefault="006E7B57">
      <w:pPr>
        <w:rPr>
          <w:rFonts w:ascii="Helvetica Neue" w:eastAsia="Helvetica Neue" w:hAnsi="Helvetica Neue" w:cs="Helvetica Neue"/>
        </w:rPr>
      </w:pPr>
    </w:p>
    <w:p w14:paraId="3871427F" w14:textId="77777777" w:rsidR="006E7B57" w:rsidRDefault="00000000">
      <w:pPr>
        <w:rPr>
          <w:rFonts w:ascii="Helvetica Neue" w:eastAsia="Helvetica Neue" w:hAnsi="Helvetica Neue" w:cs="Helvetica Neue"/>
        </w:rPr>
      </w:pPr>
      <w:r>
        <w:rPr>
          <w:rFonts w:ascii="Helvetica Neue" w:eastAsia="Helvetica Neue" w:hAnsi="Helvetica Neue" w:cs="Helvetica Neue"/>
        </w:rPr>
        <w:t xml:space="preserve">Boom: One of the purchasing managers I’ve been trying to reach has an executive assistant who is a </w:t>
      </w:r>
      <w:proofErr w:type="gramStart"/>
      <w:r>
        <w:rPr>
          <w:rFonts w:ascii="Helvetica Neue" w:eastAsia="Helvetica Neue" w:hAnsi="Helvetica Neue" w:cs="Helvetica Neue"/>
        </w:rPr>
        <w:t>really good</w:t>
      </w:r>
      <w:proofErr w:type="gramEnd"/>
      <w:r>
        <w:rPr>
          <w:rFonts w:ascii="Helvetica Neue" w:eastAsia="Helvetica Neue" w:hAnsi="Helvetica Neue" w:cs="Helvetica Neue"/>
        </w:rPr>
        <w:t xml:space="preserve"> gatekeeper. I found the contact information for one of the junior buyers and called them and asked them to connect me to their manager by email. The buyer made the </w:t>
      </w:r>
      <w:proofErr w:type="gramStart"/>
      <w:r>
        <w:rPr>
          <w:rFonts w:ascii="Helvetica Neue" w:eastAsia="Helvetica Neue" w:hAnsi="Helvetica Neue" w:cs="Helvetica Neue"/>
        </w:rPr>
        <w:t>introduction</w:t>
      </w:r>
      <w:proofErr w:type="gramEnd"/>
      <w:r>
        <w:rPr>
          <w:rFonts w:ascii="Helvetica Neue" w:eastAsia="Helvetica Neue" w:hAnsi="Helvetica Neue" w:cs="Helvetica Neue"/>
        </w:rPr>
        <w:t xml:space="preserve"> and I ended up making a sale. </w:t>
      </w:r>
    </w:p>
    <w:p w14:paraId="6C10CDF6" w14:textId="77777777" w:rsidR="006E7B57" w:rsidRDefault="006E7B57">
      <w:pPr>
        <w:rPr>
          <w:rFonts w:ascii="Helvetica Neue" w:eastAsia="Helvetica Neue" w:hAnsi="Helvetica Neue" w:cs="Helvetica Neue"/>
        </w:rPr>
      </w:pPr>
    </w:p>
    <w:p w14:paraId="5BBA4FAD" w14:textId="77777777" w:rsidR="006E7B57" w:rsidRDefault="006E7B57">
      <w:pPr>
        <w:rPr>
          <w:rFonts w:ascii="Helvetica Neue" w:eastAsia="Helvetica Neue" w:hAnsi="Helvetica Neue" w:cs="Helvetica Neue"/>
        </w:rPr>
      </w:pPr>
    </w:p>
    <w:p w14:paraId="158F7CB0" w14:textId="77777777" w:rsidR="006E7B57" w:rsidRDefault="006E7B57">
      <w:pPr>
        <w:rPr>
          <w:rFonts w:ascii="Helvetica Neue" w:eastAsia="Helvetica Neue" w:hAnsi="Helvetica Neue" w:cs="Helvetica Neue"/>
        </w:rPr>
      </w:pPr>
    </w:p>
    <w:p w14:paraId="3CAF2170" w14:textId="77777777" w:rsidR="006E7B57" w:rsidRDefault="006E7B57">
      <w:pPr>
        <w:rPr>
          <w:rFonts w:ascii="Helvetica Neue" w:eastAsia="Helvetica Neue" w:hAnsi="Helvetica Neue" w:cs="Helvetica Neue"/>
        </w:rPr>
      </w:pPr>
    </w:p>
    <w:p w14:paraId="25A293B1" w14:textId="77777777" w:rsidR="006E7B57" w:rsidRDefault="00000000">
      <w:pPr>
        <w:rPr>
          <w:rFonts w:ascii="Helvetica Neue" w:eastAsia="Helvetica Neue" w:hAnsi="Helvetica Neue" w:cs="Helvetica Neue"/>
          <w:b/>
        </w:rPr>
      </w:pPr>
      <w:r>
        <w:br w:type="page"/>
      </w:r>
    </w:p>
    <w:p w14:paraId="6908A425" w14:textId="77777777" w:rsidR="006E7B57" w:rsidRDefault="00000000">
      <w:pPr>
        <w:pStyle w:val="Heading2"/>
        <w:rPr>
          <w:rFonts w:ascii="Helvetica Neue" w:eastAsia="Helvetica Neue" w:hAnsi="Helvetica Neue" w:cs="Helvetica Neue"/>
          <w:b/>
        </w:rPr>
      </w:pPr>
      <w:bookmarkStart w:id="8" w:name="_qt5ewarzzidt" w:colFirst="0" w:colLast="0"/>
      <w:bookmarkEnd w:id="8"/>
      <w:r>
        <w:rPr>
          <w:rFonts w:ascii="Helvetica Neue" w:eastAsia="Helvetica Neue" w:hAnsi="Helvetica Neue" w:cs="Helvetica Neue"/>
          <w:b/>
        </w:rPr>
        <w:lastRenderedPageBreak/>
        <w:t>Materials</w:t>
      </w:r>
    </w:p>
    <w:p w14:paraId="0B8E1E26" w14:textId="77777777" w:rsidR="006E7B57" w:rsidRDefault="00000000">
      <w:pPr>
        <w:pStyle w:val="Heading4"/>
      </w:pPr>
      <w:bookmarkStart w:id="9" w:name="_93cmmvusellp" w:colFirst="0" w:colLast="0"/>
      <w:bookmarkEnd w:id="9"/>
      <w:r>
        <w:rPr>
          <w:rFonts w:ascii="Helvetica Neue" w:eastAsia="Helvetica Neue" w:hAnsi="Helvetica Neue" w:cs="Helvetica Neue"/>
        </w:rPr>
        <w:t>For facilitator</w:t>
      </w:r>
    </w:p>
    <w:p w14:paraId="66275133"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Prizes or company swag</w:t>
      </w:r>
    </w:p>
    <w:p w14:paraId="0D62F09D"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Sign or banner with company logo and space for writing</w:t>
      </w:r>
    </w:p>
    <w:p w14:paraId="27B57DC5"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Presentation equipment</w:t>
      </w:r>
    </w:p>
    <w:p w14:paraId="78A6B406" w14:textId="77777777" w:rsidR="006E7B57" w:rsidRDefault="00000000">
      <w:pPr>
        <w:widowControl w:val="0"/>
        <w:spacing w:line="240" w:lineRule="auto"/>
        <w:rPr>
          <w:rFonts w:ascii="Helvetica Neue" w:eastAsia="Helvetica Neue" w:hAnsi="Helvetica Neue" w:cs="Helvetica Neue"/>
        </w:rPr>
      </w:pPr>
      <w:r>
        <w:rPr>
          <w:rFonts w:ascii="Helvetica Neue" w:eastAsia="Helvetica Neue" w:hAnsi="Helvetica Neue" w:cs="Helvetica Neue"/>
        </w:rPr>
        <w:t>On-screen countdown timer</w:t>
      </w:r>
    </w:p>
    <w:p w14:paraId="2E5532A2" w14:textId="77777777" w:rsidR="006E7B57" w:rsidRDefault="00000000">
      <w:pPr>
        <w:pStyle w:val="Heading4"/>
        <w:rPr>
          <w:rFonts w:ascii="Helvetica Neue" w:eastAsia="Helvetica Neue" w:hAnsi="Helvetica Neue" w:cs="Helvetica Neue"/>
        </w:rPr>
      </w:pPr>
      <w:bookmarkStart w:id="10" w:name="_13b03ioat5zz" w:colFirst="0" w:colLast="0"/>
      <w:bookmarkEnd w:id="10"/>
      <w:r>
        <w:rPr>
          <w:rFonts w:ascii="Helvetica Neue" w:eastAsia="Helvetica Neue" w:hAnsi="Helvetica Neue" w:cs="Helvetica Neue"/>
        </w:rPr>
        <w:t>For attendee</w:t>
      </w:r>
    </w:p>
    <w:p w14:paraId="15842C46" w14:textId="77777777" w:rsidR="006E7B57" w:rsidRDefault="00000000">
      <w:pPr>
        <w:rPr>
          <w:rFonts w:ascii="Helvetica Neue" w:eastAsia="Helvetica Neue" w:hAnsi="Helvetica Neue" w:cs="Helvetica Neue"/>
        </w:rPr>
      </w:pPr>
      <w:r>
        <w:rPr>
          <w:rFonts w:ascii="Helvetica Neue" w:eastAsia="Helvetica Neue" w:hAnsi="Helvetica Neue" w:cs="Helvetica Neue"/>
        </w:rPr>
        <w:t>Post-It Notes</w:t>
      </w:r>
    </w:p>
    <w:p w14:paraId="0AA32E7C" w14:textId="77777777" w:rsidR="006E7B57" w:rsidRDefault="00000000">
      <w:pPr>
        <w:rPr>
          <w:rFonts w:ascii="Helvetica Neue" w:eastAsia="Helvetica Neue" w:hAnsi="Helvetica Neue" w:cs="Helvetica Neue"/>
        </w:rPr>
      </w:pPr>
      <w:r>
        <w:rPr>
          <w:rFonts w:ascii="Helvetica Neue" w:eastAsia="Helvetica Neue" w:hAnsi="Helvetica Neue" w:cs="Helvetica Neue"/>
        </w:rPr>
        <w:t>Pen</w:t>
      </w:r>
    </w:p>
    <w:p w14:paraId="313AEF3D" w14:textId="77777777" w:rsidR="006E7B57" w:rsidRDefault="006E7B57">
      <w:pPr>
        <w:rPr>
          <w:rFonts w:ascii="Helvetica Neue" w:eastAsia="Helvetica Neue" w:hAnsi="Helvetica Neue" w:cs="Helvetica Neue"/>
        </w:rPr>
      </w:pPr>
    </w:p>
    <w:p w14:paraId="3CF8C6BC" w14:textId="77777777" w:rsidR="006E7B57" w:rsidRDefault="006E7B57">
      <w:pPr>
        <w:rPr>
          <w:rFonts w:ascii="Helvetica Neue" w:eastAsia="Helvetica Neue" w:hAnsi="Helvetica Neue" w:cs="Helvetica Neue"/>
        </w:rPr>
      </w:pPr>
    </w:p>
    <w:p w14:paraId="2EECF064" w14:textId="77777777" w:rsidR="006E7B57" w:rsidRDefault="006E7B57">
      <w:pPr>
        <w:widowControl w:val="0"/>
        <w:spacing w:line="240" w:lineRule="auto"/>
        <w:rPr>
          <w:rFonts w:ascii="Helvetica Neue" w:eastAsia="Helvetica Neue" w:hAnsi="Helvetica Neue" w:cs="Helvetica Neue"/>
        </w:rPr>
      </w:pPr>
    </w:p>
    <w:sectPr w:rsidR="006E7B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D611" w14:textId="77777777" w:rsidR="00715291" w:rsidRDefault="00715291">
      <w:pPr>
        <w:spacing w:line="240" w:lineRule="auto"/>
      </w:pPr>
      <w:r>
        <w:separator/>
      </w:r>
    </w:p>
  </w:endnote>
  <w:endnote w:type="continuationSeparator" w:id="0">
    <w:p w14:paraId="36028FA0" w14:textId="77777777" w:rsidR="00715291" w:rsidRDefault="00715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D7EB" w14:textId="77777777" w:rsidR="00343091" w:rsidRDefault="0034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62C6" w14:textId="61D56462" w:rsidR="006E7B57" w:rsidRDefault="00000000">
    <w:pPr>
      <w:jc w:val="right"/>
    </w:pPr>
    <w:r>
      <w:fldChar w:fldCharType="begin"/>
    </w:r>
    <w:r>
      <w:instrText>PAGE</w:instrText>
    </w:r>
    <w:r>
      <w:fldChar w:fldCharType="separate"/>
    </w:r>
    <w:r w:rsidR="003430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D915" w14:textId="77777777" w:rsidR="006E7B57" w:rsidRDefault="00000000">
    <w:pPr>
      <w:jc w:val="right"/>
    </w:pPr>
    <w:r>
      <w:fldChar w:fldCharType="begin"/>
    </w:r>
    <w:r>
      <w:instrText>PAGE</w:instrText>
    </w:r>
    <w:r>
      <w:fldChar w:fldCharType="separate"/>
    </w:r>
    <w:r w:rsidR="003430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6BDC" w14:textId="77777777" w:rsidR="00715291" w:rsidRDefault="00715291">
      <w:pPr>
        <w:spacing w:line="240" w:lineRule="auto"/>
      </w:pPr>
      <w:r>
        <w:separator/>
      </w:r>
    </w:p>
  </w:footnote>
  <w:footnote w:type="continuationSeparator" w:id="0">
    <w:p w14:paraId="4A4D328D" w14:textId="77777777" w:rsidR="00715291" w:rsidRDefault="007152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437B" w14:textId="77777777" w:rsidR="00343091" w:rsidRDefault="00343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0E15" w14:textId="77777777" w:rsidR="006E7B57" w:rsidRDefault="006E7B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34A0" w14:textId="77777777" w:rsidR="006E7B57" w:rsidRDefault="00000000">
    <w:pPr>
      <w:pBdr>
        <w:bottom w:val="single" w:sz="18" w:space="2" w:color="5552F5"/>
      </w:pBdr>
    </w:pPr>
    <w:r>
      <w:rPr>
        <w:noProof/>
      </w:rPr>
      <w:drawing>
        <wp:inline distT="114300" distB="114300" distL="114300" distR="114300" wp14:anchorId="4F6612F9" wp14:editId="07D76760">
          <wp:extent cx="874059" cy="190500"/>
          <wp:effectExtent l="0" t="0" r="2540" b="0"/>
          <wp:docPr id="1" name="image1.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image1.png">
                    <a:hlinkClick r:id="rId1"/>
                  </pic:cNvPr>
                  <pic:cNvPicPr preferRelativeResize="0"/>
                </pic:nvPicPr>
                <pic:blipFill>
                  <a:blip r:embed="rId2"/>
                  <a:srcRect/>
                  <a:stretch>
                    <a:fillRect/>
                  </a:stretch>
                </pic:blipFill>
                <pic:spPr>
                  <a:xfrm>
                    <a:off x="0" y="0"/>
                    <a:ext cx="874059" cy="19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4E4"/>
    <w:multiLevelType w:val="multilevel"/>
    <w:tmpl w:val="A5FA1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B5680E"/>
    <w:multiLevelType w:val="multilevel"/>
    <w:tmpl w:val="727EB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8948607">
    <w:abstractNumId w:val="0"/>
  </w:num>
  <w:num w:numId="2" w16cid:durableId="454565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57"/>
    <w:rsid w:val="00343091"/>
    <w:rsid w:val="006E7B57"/>
    <w:rsid w:val="0071529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CADEE2"/>
  <w15:docId w15:val="{268165B6-97F7-F344-883C-0BF114C6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3091"/>
    <w:pPr>
      <w:tabs>
        <w:tab w:val="center" w:pos="4680"/>
        <w:tab w:val="right" w:pos="9360"/>
      </w:tabs>
      <w:spacing w:line="240" w:lineRule="auto"/>
    </w:pPr>
  </w:style>
  <w:style w:type="character" w:customStyle="1" w:styleId="HeaderChar">
    <w:name w:val="Header Char"/>
    <w:basedOn w:val="DefaultParagraphFont"/>
    <w:link w:val="Header"/>
    <w:uiPriority w:val="99"/>
    <w:rsid w:val="00343091"/>
  </w:style>
  <w:style w:type="paragraph" w:styleId="Footer">
    <w:name w:val="footer"/>
    <w:basedOn w:val="Normal"/>
    <w:link w:val="FooterChar"/>
    <w:uiPriority w:val="99"/>
    <w:unhideWhenUsed/>
    <w:rsid w:val="00343091"/>
    <w:pPr>
      <w:tabs>
        <w:tab w:val="center" w:pos="4680"/>
        <w:tab w:val="right" w:pos="9360"/>
      </w:tabs>
      <w:spacing w:line="240" w:lineRule="auto"/>
    </w:pPr>
  </w:style>
  <w:style w:type="character" w:customStyle="1" w:styleId="FooterChar">
    <w:name w:val="Footer Char"/>
    <w:basedOn w:val="DefaultParagraphFont"/>
    <w:link w:val="Footer"/>
    <w:uiPriority w:val="99"/>
    <w:rsid w:val="0034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oomp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 Cunanan</cp:lastModifiedBy>
  <cp:revision>2</cp:revision>
  <dcterms:created xsi:type="dcterms:W3CDTF">2023-09-12T19:45:00Z</dcterms:created>
  <dcterms:modified xsi:type="dcterms:W3CDTF">2023-09-12T20:10:00Z</dcterms:modified>
</cp:coreProperties>
</file>